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D3B2A" w14:textId="77777777" w:rsidR="00830407" w:rsidRPr="003F6D98" w:rsidRDefault="00830407" w:rsidP="00830407">
      <w:pPr>
        <w:rPr>
          <w:rFonts w:ascii="Times New Roman" w:hAnsi="Times New Roman"/>
          <w:bCs/>
          <w:sz w:val="20"/>
          <w:szCs w:val="20"/>
          <w:highlight w:val="yellow"/>
          <w:lang w:val="it-IT"/>
        </w:rPr>
      </w:pPr>
      <w:r w:rsidRPr="00D67835">
        <w:rPr>
          <w:rFonts w:ascii="Times New Roman" w:hAnsi="Times New Roman"/>
          <w:sz w:val="20"/>
          <w:szCs w:val="20"/>
          <w:lang w:val="pl-PL" w:eastAsia="en-US"/>
        </w:rPr>
        <w:t xml:space="preserve"> </w:t>
      </w:r>
      <w:r w:rsidRPr="00393FBE">
        <w:rPr>
          <w:rFonts w:ascii="Times New Roman" w:hAnsi="Times New Roman"/>
          <w:sz w:val="20"/>
          <w:szCs w:val="20"/>
          <w:lang w:val="it-IT"/>
        </w:rPr>
        <w:t xml:space="preserve">                          </w:t>
      </w:r>
      <w:r w:rsidRPr="003F6D98">
        <w:rPr>
          <w:rFonts w:ascii="Times New Roman" w:hAnsi="Times New Roman"/>
          <w:noProof/>
          <w:sz w:val="20"/>
          <w:szCs w:val="20"/>
          <w:highlight w:val="yellow"/>
        </w:rPr>
        <w:drawing>
          <wp:inline distT="0" distB="0" distL="0" distR="0" wp14:anchorId="36D25D49" wp14:editId="3F519289">
            <wp:extent cx="247650" cy="323850"/>
            <wp:effectExtent l="0" t="0" r="0" b="0"/>
            <wp:docPr id="1126064796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-8" r="-11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23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39C7E" w14:textId="2E85AA4A" w:rsidR="00830407" w:rsidRPr="00D67835" w:rsidRDefault="00830407" w:rsidP="00830407">
      <w:pPr>
        <w:rPr>
          <w:rFonts w:ascii="Times New Roman" w:hAnsi="Times New Roman"/>
          <w:bCs/>
          <w:sz w:val="20"/>
          <w:szCs w:val="20"/>
          <w:lang w:val="it-IT"/>
        </w:rPr>
      </w:pPr>
      <w:r w:rsidRPr="00D67835">
        <w:rPr>
          <w:rFonts w:ascii="Times New Roman" w:hAnsi="Times New Roman"/>
          <w:bCs/>
          <w:sz w:val="20"/>
          <w:szCs w:val="20"/>
          <w:lang w:val="it-IT"/>
        </w:rPr>
        <w:t>REPUBLIKA HRVATSKA - REPUBBLICA DI CROAZIA</w:t>
      </w:r>
    </w:p>
    <w:p w14:paraId="27874645" w14:textId="58E29859" w:rsidR="00830407" w:rsidRPr="00D67835" w:rsidRDefault="00830407" w:rsidP="00830407">
      <w:pPr>
        <w:jc w:val="both"/>
        <w:rPr>
          <w:rFonts w:ascii="Times New Roman" w:hAnsi="Times New Roman"/>
          <w:sz w:val="20"/>
          <w:szCs w:val="20"/>
          <w:lang w:val="pl-PL" w:eastAsia="en-US"/>
        </w:rPr>
      </w:pPr>
      <w:r w:rsidRPr="00D67835">
        <w:rPr>
          <w:rFonts w:ascii="Times New Roman" w:hAnsi="Times New Roman"/>
          <w:bCs/>
          <w:sz w:val="20"/>
          <w:szCs w:val="20"/>
          <w:lang w:val="it-IT"/>
        </w:rPr>
        <w:t>ISTARSKA ŽUPANIJA - REGIONE ISTRIANA</w:t>
      </w:r>
      <w:r w:rsidRPr="00D67835">
        <w:rPr>
          <w:rFonts w:ascii="Times New Roman" w:hAnsi="Times New Roman"/>
          <w:b/>
          <w:sz w:val="20"/>
          <w:szCs w:val="20"/>
          <w:lang w:val="it-IT"/>
        </w:rPr>
        <w:t xml:space="preserve"> </w:t>
      </w:r>
    </w:p>
    <w:p w14:paraId="0B9F9D43" w14:textId="77777777" w:rsidR="00830407" w:rsidRPr="00D67835" w:rsidRDefault="00830407" w:rsidP="00830407">
      <w:pPr>
        <w:jc w:val="both"/>
        <w:rPr>
          <w:rFonts w:ascii="Times New Roman" w:hAnsi="Times New Roman"/>
          <w:sz w:val="20"/>
          <w:szCs w:val="20"/>
          <w:lang w:val="pl-PL" w:eastAsia="en-US"/>
        </w:rPr>
      </w:pPr>
      <w:r w:rsidRPr="00D67835">
        <w:rPr>
          <w:rFonts w:ascii="Times New Roman" w:hAnsi="Times New Roman"/>
          <w:noProof/>
          <w:sz w:val="20"/>
          <w:szCs w:val="20"/>
          <w:lang w:val="en-GB" w:eastAsia="en-US"/>
        </w:rPr>
        <w:drawing>
          <wp:anchor distT="0" distB="0" distL="114300" distR="114300" simplePos="0" relativeHeight="251659264" behindDoc="0" locked="0" layoutInCell="1" allowOverlap="1" wp14:anchorId="376F6384" wp14:editId="47499F50">
            <wp:simplePos x="0" y="0"/>
            <wp:positionH relativeFrom="column">
              <wp:posOffset>-4445</wp:posOffset>
            </wp:positionH>
            <wp:positionV relativeFrom="paragraph">
              <wp:posOffset>12700</wp:posOffset>
            </wp:positionV>
            <wp:extent cx="219075" cy="295275"/>
            <wp:effectExtent l="0" t="0" r="9525" b="9525"/>
            <wp:wrapSquare wrapText="bothSides"/>
            <wp:docPr id="955013166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7835">
        <w:rPr>
          <w:rFonts w:ascii="Times New Roman" w:hAnsi="Times New Roman"/>
          <w:b/>
          <w:sz w:val="20"/>
          <w:szCs w:val="20"/>
          <w:lang w:val="it-IT"/>
        </w:rPr>
        <w:t>OPĆINA OPRTALJ</w:t>
      </w:r>
    </w:p>
    <w:p w14:paraId="0560BECD" w14:textId="77777777" w:rsidR="00830407" w:rsidRPr="00D67835" w:rsidRDefault="00830407" w:rsidP="00830407">
      <w:pPr>
        <w:jc w:val="both"/>
        <w:rPr>
          <w:rFonts w:ascii="Times New Roman" w:hAnsi="Times New Roman"/>
          <w:sz w:val="20"/>
          <w:szCs w:val="20"/>
          <w:lang w:val="pl-PL" w:eastAsia="en-US"/>
        </w:rPr>
      </w:pPr>
      <w:r w:rsidRPr="00D67835">
        <w:rPr>
          <w:rFonts w:ascii="Times New Roman" w:hAnsi="Times New Roman"/>
          <w:b/>
          <w:sz w:val="20"/>
          <w:szCs w:val="20"/>
          <w:lang w:val="it-IT"/>
        </w:rPr>
        <w:t>COMUNE DI PORTOLE</w:t>
      </w:r>
    </w:p>
    <w:p w14:paraId="6B847F6F" w14:textId="77777777" w:rsidR="00830407" w:rsidRPr="00D67835" w:rsidRDefault="00830407" w:rsidP="00830407">
      <w:pPr>
        <w:jc w:val="both"/>
        <w:rPr>
          <w:rFonts w:ascii="Times New Roman" w:hAnsi="Times New Roman"/>
          <w:sz w:val="20"/>
          <w:szCs w:val="20"/>
          <w:lang w:val="pl-PL" w:eastAsia="en-US"/>
        </w:rPr>
      </w:pPr>
      <w:r w:rsidRPr="00D67835">
        <w:rPr>
          <w:rFonts w:ascii="Times New Roman" w:hAnsi="Times New Roman"/>
          <w:b/>
          <w:sz w:val="20"/>
          <w:szCs w:val="20"/>
          <w:lang w:val="pl-PL"/>
        </w:rPr>
        <w:t>Općinsko vijeće – Il Consiglio comunale</w:t>
      </w:r>
    </w:p>
    <w:p w14:paraId="5519B1AB" w14:textId="5C952354" w:rsidR="00830407" w:rsidRPr="00D67835" w:rsidRDefault="00830407" w:rsidP="00830407">
      <w:pPr>
        <w:jc w:val="both"/>
        <w:rPr>
          <w:rFonts w:ascii="Times New Roman" w:hAnsi="Times New Roman"/>
          <w:sz w:val="20"/>
          <w:szCs w:val="20"/>
          <w:lang w:val="pl-PL" w:eastAsia="en-US"/>
        </w:rPr>
      </w:pPr>
      <w:r w:rsidRPr="00D67835">
        <w:rPr>
          <w:rFonts w:ascii="Times New Roman" w:hAnsi="Times New Roman"/>
          <w:sz w:val="20"/>
          <w:szCs w:val="20"/>
          <w:lang w:val="pl-PL"/>
        </w:rPr>
        <w:t xml:space="preserve">KLASA: </w:t>
      </w:r>
      <w:r w:rsidRPr="004A413B">
        <w:rPr>
          <w:rFonts w:ascii="Times New Roman" w:hAnsi="Times New Roman"/>
          <w:sz w:val="20"/>
          <w:szCs w:val="20"/>
          <w:lang w:val="pl-PL"/>
        </w:rPr>
        <w:t>363-0</w:t>
      </w:r>
      <w:r w:rsidR="009A5ADA" w:rsidRPr="004A413B">
        <w:rPr>
          <w:rFonts w:ascii="Times New Roman" w:hAnsi="Times New Roman"/>
          <w:sz w:val="20"/>
          <w:szCs w:val="20"/>
          <w:lang w:val="pl-PL"/>
        </w:rPr>
        <w:t>3</w:t>
      </w:r>
      <w:r w:rsidRPr="004A413B">
        <w:rPr>
          <w:rFonts w:ascii="Times New Roman" w:hAnsi="Times New Roman"/>
          <w:sz w:val="20"/>
          <w:szCs w:val="20"/>
          <w:lang w:val="pl-PL"/>
        </w:rPr>
        <w:t>/2</w:t>
      </w:r>
      <w:r w:rsidR="004A413B">
        <w:rPr>
          <w:rFonts w:ascii="Times New Roman" w:hAnsi="Times New Roman"/>
          <w:sz w:val="20"/>
          <w:szCs w:val="20"/>
          <w:lang w:val="pl-PL"/>
        </w:rPr>
        <w:t>5</w:t>
      </w:r>
      <w:r w:rsidRPr="004A413B">
        <w:rPr>
          <w:rFonts w:ascii="Times New Roman" w:hAnsi="Times New Roman"/>
          <w:sz w:val="20"/>
          <w:szCs w:val="20"/>
          <w:lang w:val="pl-PL"/>
        </w:rPr>
        <w:t>-01/</w:t>
      </w:r>
      <w:r w:rsidR="00F6102A" w:rsidRPr="004A413B">
        <w:rPr>
          <w:rFonts w:ascii="Times New Roman" w:hAnsi="Times New Roman"/>
          <w:sz w:val="20"/>
          <w:szCs w:val="20"/>
          <w:lang w:val="pl-PL"/>
        </w:rPr>
        <w:t>0</w:t>
      </w:r>
      <w:r w:rsidR="004A413B">
        <w:rPr>
          <w:rFonts w:ascii="Times New Roman" w:hAnsi="Times New Roman"/>
          <w:sz w:val="20"/>
          <w:szCs w:val="20"/>
          <w:lang w:val="pl-PL"/>
        </w:rPr>
        <w:t>1</w:t>
      </w:r>
    </w:p>
    <w:p w14:paraId="55C1E023" w14:textId="24FE49F0" w:rsidR="00830407" w:rsidRPr="00D67835" w:rsidRDefault="00830407" w:rsidP="00830407">
      <w:pPr>
        <w:rPr>
          <w:rFonts w:ascii="Times New Roman" w:hAnsi="Times New Roman"/>
          <w:sz w:val="20"/>
          <w:szCs w:val="20"/>
          <w:lang w:val="pl-PL" w:eastAsia="en-US"/>
        </w:rPr>
      </w:pPr>
      <w:r w:rsidRPr="00D67835">
        <w:rPr>
          <w:rFonts w:ascii="Times New Roman" w:hAnsi="Times New Roman"/>
          <w:sz w:val="20"/>
          <w:szCs w:val="20"/>
          <w:lang w:val="pl-PL"/>
        </w:rPr>
        <w:t>URBROJ.: 2163-29-2</w:t>
      </w:r>
      <w:r w:rsidR="00D67835" w:rsidRPr="00D67835">
        <w:rPr>
          <w:rFonts w:ascii="Times New Roman" w:hAnsi="Times New Roman"/>
          <w:sz w:val="20"/>
          <w:szCs w:val="20"/>
          <w:lang w:val="pl-PL"/>
        </w:rPr>
        <w:t>5-1</w:t>
      </w:r>
    </w:p>
    <w:p w14:paraId="09C07197" w14:textId="5C9EC39C" w:rsidR="00830407" w:rsidRPr="00D67835" w:rsidRDefault="00830407" w:rsidP="00830407">
      <w:pPr>
        <w:rPr>
          <w:rFonts w:ascii="Times New Roman" w:hAnsi="Times New Roman"/>
          <w:sz w:val="20"/>
          <w:szCs w:val="20"/>
          <w:lang w:val="pl-PL" w:eastAsia="en-US"/>
        </w:rPr>
      </w:pPr>
      <w:r w:rsidRPr="00D67835">
        <w:rPr>
          <w:rFonts w:ascii="Times New Roman" w:hAnsi="Times New Roman"/>
          <w:sz w:val="20"/>
          <w:szCs w:val="20"/>
          <w:lang w:val="pl-PL"/>
        </w:rPr>
        <w:t xml:space="preserve">Oprtalj/Portole, </w:t>
      </w:r>
      <w:r w:rsidR="003B5D1E">
        <w:rPr>
          <w:rFonts w:ascii="Times New Roman" w:hAnsi="Times New Roman"/>
          <w:sz w:val="20"/>
          <w:szCs w:val="20"/>
          <w:lang w:val="pl-PL"/>
        </w:rPr>
        <w:t>12</w:t>
      </w:r>
      <w:r w:rsidRPr="004A413B">
        <w:rPr>
          <w:rFonts w:ascii="Times New Roman" w:hAnsi="Times New Roman"/>
          <w:sz w:val="20"/>
          <w:szCs w:val="20"/>
          <w:lang w:val="pl-PL"/>
        </w:rPr>
        <w:t>.</w:t>
      </w:r>
      <w:r w:rsidR="00D67835" w:rsidRPr="00D67835">
        <w:rPr>
          <w:rFonts w:ascii="Times New Roman" w:hAnsi="Times New Roman"/>
          <w:sz w:val="20"/>
          <w:szCs w:val="20"/>
          <w:lang w:val="pl-PL"/>
        </w:rPr>
        <w:t>12</w:t>
      </w:r>
      <w:r w:rsidRPr="00D67835">
        <w:rPr>
          <w:rFonts w:ascii="Times New Roman" w:hAnsi="Times New Roman"/>
          <w:sz w:val="20"/>
          <w:szCs w:val="20"/>
          <w:lang w:val="pl-PL"/>
        </w:rPr>
        <w:t>.202</w:t>
      </w:r>
      <w:r w:rsidR="00D67835" w:rsidRPr="00D67835">
        <w:rPr>
          <w:rFonts w:ascii="Times New Roman" w:hAnsi="Times New Roman"/>
          <w:sz w:val="20"/>
          <w:szCs w:val="20"/>
          <w:lang w:val="pl-PL"/>
        </w:rPr>
        <w:t>5.</w:t>
      </w:r>
    </w:p>
    <w:p w14:paraId="1204A33F" w14:textId="77777777" w:rsidR="00830407" w:rsidRPr="00D67835" w:rsidRDefault="00830407" w:rsidP="0038523F">
      <w:pPr>
        <w:ind w:firstLine="360"/>
        <w:jc w:val="both"/>
        <w:rPr>
          <w:rFonts w:ascii="Times New Roman" w:hAnsi="Times New Roman"/>
        </w:rPr>
      </w:pPr>
    </w:p>
    <w:p w14:paraId="1565ABE4" w14:textId="4CEAF836" w:rsidR="00830407" w:rsidRDefault="0038523F" w:rsidP="00830407">
      <w:pPr>
        <w:jc w:val="both"/>
        <w:rPr>
          <w:rFonts w:ascii="Times New Roman" w:hAnsi="Times New Roman"/>
          <w:b/>
          <w:sz w:val="28"/>
          <w:szCs w:val="28"/>
        </w:rPr>
      </w:pPr>
      <w:r w:rsidRPr="00D67835">
        <w:rPr>
          <w:rFonts w:ascii="Times New Roman" w:hAnsi="Times New Roman"/>
        </w:rPr>
        <w:t xml:space="preserve">Temeljem članka </w:t>
      </w:r>
      <w:r w:rsidR="00231F5B" w:rsidRPr="00D67835">
        <w:rPr>
          <w:rFonts w:ascii="Times New Roman" w:hAnsi="Times New Roman"/>
        </w:rPr>
        <w:t>95.</w:t>
      </w:r>
      <w:r w:rsidRPr="00D67835">
        <w:rPr>
          <w:rFonts w:ascii="Times New Roman" w:hAnsi="Times New Roman"/>
        </w:rPr>
        <w:t xml:space="preserve"> Zakona o komunalnom gospodarstvu </w:t>
      </w:r>
      <w:r w:rsidR="00830407" w:rsidRPr="00D67835">
        <w:rPr>
          <w:rFonts w:ascii="Times New Roman" w:hAnsi="Times New Roman"/>
        </w:rPr>
        <w:t>(„Narodne novine“, broj 68/18, 110/18, 32/20</w:t>
      </w:r>
      <w:r w:rsidR="00D67835" w:rsidRPr="00D67835">
        <w:rPr>
          <w:rFonts w:ascii="Times New Roman" w:hAnsi="Times New Roman"/>
        </w:rPr>
        <w:t>, 145/24</w:t>
      </w:r>
      <w:r w:rsidR="00830407" w:rsidRPr="00D67835">
        <w:rPr>
          <w:rFonts w:ascii="Times New Roman" w:hAnsi="Times New Roman"/>
        </w:rPr>
        <w:t>)</w:t>
      </w:r>
      <w:r w:rsidR="00D67835" w:rsidRPr="00D67835">
        <w:rPr>
          <w:rFonts w:ascii="Times New Roman" w:hAnsi="Times New Roman"/>
        </w:rPr>
        <w:t xml:space="preserve"> i članka </w:t>
      </w:r>
      <w:r w:rsidR="00830407" w:rsidRPr="00D67835">
        <w:rPr>
          <w:rFonts w:ascii="Times New Roman" w:hAnsi="Times New Roman"/>
        </w:rPr>
        <w:t xml:space="preserve">18. Statuta Općine Oprtalj - Portole („Službene novine Općine Oprtalj - Portole“ broj 2/21) Općinsko vijeće Općine Oprtalj – Portole na sjednici održanoj dana </w:t>
      </w:r>
      <w:r w:rsidR="003B5D1E">
        <w:rPr>
          <w:rFonts w:ascii="Times New Roman" w:hAnsi="Times New Roman"/>
        </w:rPr>
        <w:t>12</w:t>
      </w:r>
      <w:r w:rsidR="00F6102A" w:rsidRPr="004A413B">
        <w:rPr>
          <w:rFonts w:ascii="Times New Roman" w:hAnsi="Times New Roman"/>
        </w:rPr>
        <w:t>.</w:t>
      </w:r>
      <w:r w:rsidR="00D67835" w:rsidRPr="004A413B">
        <w:rPr>
          <w:rFonts w:ascii="Times New Roman" w:hAnsi="Times New Roman"/>
        </w:rPr>
        <w:t xml:space="preserve"> </w:t>
      </w:r>
      <w:r w:rsidR="00D67835" w:rsidRPr="00D67835">
        <w:rPr>
          <w:rFonts w:ascii="Times New Roman" w:hAnsi="Times New Roman"/>
        </w:rPr>
        <w:t>prosinc</w:t>
      </w:r>
      <w:r w:rsidR="00830407" w:rsidRPr="00D67835">
        <w:rPr>
          <w:rFonts w:ascii="Times New Roman" w:hAnsi="Times New Roman"/>
        </w:rPr>
        <w:t>a 202</w:t>
      </w:r>
      <w:r w:rsidR="00D67835" w:rsidRPr="00D67835">
        <w:rPr>
          <w:rFonts w:ascii="Times New Roman" w:hAnsi="Times New Roman"/>
        </w:rPr>
        <w:t>5</w:t>
      </w:r>
      <w:r w:rsidR="00830407" w:rsidRPr="00D67835">
        <w:rPr>
          <w:rFonts w:ascii="Times New Roman" w:hAnsi="Times New Roman"/>
        </w:rPr>
        <w:t>. godine donosi</w:t>
      </w:r>
      <w:r w:rsidR="00830407" w:rsidRPr="00ED7EB8">
        <w:rPr>
          <w:rFonts w:ascii="Times New Roman" w:hAnsi="Times New Roman"/>
          <w:b/>
          <w:sz w:val="28"/>
          <w:szCs w:val="28"/>
        </w:rPr>
        <w:t xml:space="preserve"> </w:t>
      </w:r>
    </w:p>
    <w:p w14:paraId="6458A626" w14:textId="77777777" w:rsidR="00830407" w:rsidRDefault="00830407" w:rsidP="00830407">
      <w:pPr>
        <w:jc w:val="both"/>
        <w:rPr>
          <w:rFonts w:ascii="Times New Roman" w:hAnsi="Times New Roman"/>
          <w:b/>
          <w:sz w:val="28"/>
          <w:szCs w:val="28"/>
        </w:rPr>
      </w:pPr>
    </w:p>
    <w:p w14:paraId="378CCE62" w14:textId="77777777" w:rsidR="003F6D98" w:rsidRDefault="0038523F" w:rsidP="00830407">
      <w:pPr>
        <w:jc w:val="center"/>
        <w:rPr>
          <w:rFonts w:ascii="Times New Roman" w:hAnsi="Times New Roman"/>
          <w:b/>
        </w:rPr>
      </w:pPr>
      <w:r w:rsidRPr="00830407">
        <w:rPr>
          <w:rFonts w:ascii="Times New Roman" w:hAnsi="Times New Roman"/>
          <w:b/>
        </w:rPr>
        <w:t>O D L U K U</w:t>
      </w:r>
    </w:p>
    <w:p w14:paraId="743456E1" w14:textId="1F87CB3E" w:rsidR="0038523F" w:rsidRDefault="003F6D98" w:rsidP="0083040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izmjeni i dopuni</w:t>
      </w:r>
    </w:p>
    <w:p w14:paraId="4C1F0293" w14:textId="12270FB3" w:rsidR="00DC752A" w:rsidRPr="00830407" w:rsidRDefault="003F6D98" w:rsidP="003F6D9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Odluke </w:t>
      </w:r>
      <w:r w:rsidR="0038523F" w:rsidRPr="00830407">
        <w:rPr>
          <w:rFonts w:ascii="Times New Roman" w:hAnsi="Times New Roman"/>
          <w:b/>
        </w:rPr>
        <w:t>o  komunalnoj naknadi</w:t>
      </w:r>
    </w:p>
    <w:p w14:paraId="40A82D48" w14:textId="77777777" w:rsidR="00630E0A" w:rsidRPr="00830407" w:rsidRDefault="00630E0A" w:rsidP="00830407">
      <w:pPr>
        <w:jc w:val="center"/>
        <w:rPr>
          <w:rFonts w:ascii="Times New Roman" w:hAnsi="Times New Roman"/>
          <w:b/>
        </w:rPr>
      </w:pPr>
    </w:p>
    <w:p w14:paraId="72B61293" w14:textId="77777777" w:rsidR="00DC752A" w:rsidRDefault="00DC752A" w:rsidP="00DC752A">
      <w:pPr>
        <w:jc w:val="center"/>
        <w:rPr>
          <w:rFonts w:ascii="Times New Roman" w:hAnsi="Times New Roman"/>
          <w:b/>
        </w:rPr>
      </w:pPr>
      <w:r w:rsidRPr="001C3870">
        <w:rPr>
          <w:rFonts w:ascii="Times New Roman" w:hAnsi="Times New Roman"/>
          <w:b/>
        </w:rPr>
        <w:t>Članak 1.</w:t>
      </w:r>
    </w:p>
    <w:p w14:paraId="4C165E4F" w14:textId="3F463B3D" w:rsidR="007F4A76" w:rsidRDefault="00D67835" w:rsidP="001A5CFD">
      <w:pPr>
        <w:ind w:firstLine="70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 Odluci o komunalnoj naknadi („Službene novine Općine Oprtalj – Portole“ broj _/23), mijenja se članak 13. na način da sada glasi:</w:t>
      </w:r>
    </w:p>
    <w:p w14:paraId="4351A096" w14:textId="315ECC6B" w:rsidR="00D67835" w:rsidRPr="007F4A76" w:rsidRDefault="00D67835" w:rsidP="007F4A76">
      <w:pPr>
        <w:jc w:val="center"/>
        <w:rPr>
          <w:rFonts w:ascii="Times New Roman" w:hAnsi="Times New Roman"/>
          <w:b/>
        </w:rPr>
      </w:pPr>
    </w:p>
    <w:p w14:paraId="017F8EAD" w14:textId="5BAF031E" w:rsidR="007F4A76" w:rsidRPr="00D67835" w:rsidRDefault="007F4A76" w:rsidP="00F152BF">
      <w:pPr>
        <w:jc w:val="both"/>
        <w:rPr>
          <w:rFonts w:ascii="Times New Roman" w:hAnsi="Times New Roman"/>
          <w:i/>
          <w:iCs/>
        </w:rPr>
      </w:pPr>
      <w:r w:rsidRPr="0030365A">
        <w:rPr>
          <w:rFonts w:ascii="Times New Roman" w:hAnsi="Times New Roman"/>
        </w:rPr>
        <w:tab/>
      </w:r>
      <w:r w:rsidRPr="00D67835">
        <w:rPr>
          <w:rFonts w:ascii="Times New Roman" w:hAnsi="Times New Roman"/>
          <w:i/>
          <w:iCs/>
        </w:rPr>
        <w:t xml:space="preserve">Od plaćanja komunalne naknade </w:t>
      </w:r>
      <w:r w:rsidR="009602CC" w:rsidRPr="00D67835">
        <w:rPr>
          <w:rFonts w:ascii="Times New Roman" w:hAnsi="Times New Roman"/>
          <w:i/>
          <w:iCs/>
        </w:rPr>
        <w:t>Jedinstveni upravni odjel će djelomično ili potpuno, privremeno ili trajno osloboditi obveze plaćanja</w:t>
      </w:r>
      <w:r w:rsidRPr="00D67835">
        <w:rPr>
          <w:rFonts w:ascii="Times New Roman" w:hAnsi="Times New Roman"/>
          <w:i/>
          <w:iCs/>
        </w:rPr>
        <w:t xml:space="preserve">: </w:t>
      </w:r>
    </w:p>
    <w:p w14:paraId="15914670" w14:textId="2B4960D9" w:rsidR="007F4A76" w:rsidRPr="00D67835" w:rsidRDefault="009602CC" w:rsidP="007F4A76">
      <w:pPr>
        <w:jc w:val="both"/>
        <w:rPr>
          <w:rFonts w:ascii="Times New Roman" w:hAnsi="Times New Roman"/>
          <w:i/>
          <w:iCs/>
        </w:rPr>
      </w:pPr>
      <w:r w:rsidRPr="00D67835">
        <w:rPr>
          <w:rFonts w:ascii="Times New Roman" w:hAnsi="Times New Roman"/>
          <w:i/>
          <w:iCs/>
        </w:rPr>
        <w:t>1. obveznike</w:t>
      </w:r>
      <w:r w:rsidR="007F4A76" w:rsidRPr="00D67835">
        <w:rPr>
          <w:rFonts w:ascii="Times New Roman" w:hAnsi="Times New Roman"/>
          <w:i/>
          <w:iCs/>
        </w:rPr>
        <w:t xml:space="preserve"> koji primaju zajamčenu minimalnu naknadu sukladno rješenju Centra za socijalnu skrb, za vrijeme dok takvo pravo traje, </w:t>
      </w:r>
    </w:p>
    <w:p w14:paraId="0147E406" w14:textId="7461D1D3" w:rsidR="007F4A76" w:rsidRPr="00D67835" w:rsidRDefault="009602CC" w:rsidP="007F4A76">
      <w:pPr>
        <w:jc w:val="both"/>
        <w:rPr>
          <w:rFonts w:ascii="Times New Roman" w:hAnsi="Times New Roman"/>
          <w:i/>
          <w:iCs/>
        </w:rPr>
      </w:pPr>
      <w:r w:rsidRPr="00D67835">
        <w:rPr>
          <w:rFonts w:ascii="Times New Roman" w:hAnsi="Times New Roman"/>
          <w:i/>
          <w:iCs/>
        </w:rPr>
        <w:t>2. vlasnike odnosno korisnike</w:t>
      </w:r>
      <w:r w:rsidR="007F4A76" w:rsidRPr="00D67835">
        <w:rPr>
          <w:rFonts w:ascii="Times New Roman" w:hAnsi="Times New Roman"/>
          <w:i/>
          <w:iCs/>
        </w:rPr>
        <w:t xml:space="preserve"> nekretnina koje se ne mogu koristiti uslijed oštećenja uzrokovanih požarom, poplavom ili drugim elementarnim nepogodama,  </w:t>
      </w:r>
    </w:p>
    <w:p w14:paraId="30766703" w14:textId="2F3440B5" w:rsidR="007F4A76" w:rsidRDefault="009602CC" w:rsidP="00FD11E5">
      <w:pPr>
        <w:jc w:val="both"/>
        <w:rPr>
          <w:rFonts w:ascii="Times New Roman" w:hAnsi="Times New Roman"/>
          <w:i/>
          <w:iCs/>
        </w:rPr>
      </w:pPr>
      <w:r w:rsidRPr="00D67835">
        <w:rPr>
          <w:rFonts w:ascii="Times New Roman" w:hAnsi="Times New Roman"/>
          <w:i/>
          <w:iCs/>
        </w:rPr>
        <w:t>3. vlasnike odnosno korisnike</w:t>
      </w:r>
      <w:r w:rsidR="007F4A76" w:rsidRPr="00D67835">
        <w:rPr>
          <w:rFonts w:ascii="Times New Roman" w:hAnsi="Times New Roman"/>
          <w:i/>
          <w:iCs/>
        </w:rPr>
        <w:t xml:space="preserve"> poslovnih prostora koji su u rekonstrukciji pa se uslijed obavljanja radova ne mogu koristiti, pod uvjetom da je za te radove ishodovana odgovarajuća dokumentacija, i to za vrijeme trajanja rekonstrukcije</w:t>
      </w:r>
      <w:r w:rsidR="00D67835">
        <w:rPr>
          <w:rFonts w:ascii="Times New Roman" w:hAnsi="Times New Roman"/>
          <w:i/>
          <w:iCs/>
        </w:rPr>
        <w:t>,</w:t>
      </w:r>
    </w:p>
    <w:p w14:paraId="4AD9CE68" w14:textId="4F72B968" w:rsidR="00D67835" w:rsidRPr="00D67835" w:rsidRDefault="00D67835" w:rsidP="00FD11E5">
      <w:pPr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4. vlasnike odnosno korisnike nekretnina</w:t>
      </w:r>
      <w:r w:rsidR="00D04E46">
        <w:rPr>
          <w:rFonts w:ascii="Times New Roman" w:hAnsi="Times New Roman"/>
          <w:i/>
          <w:iCs/>
        </w:rPr>
        <w:t xml:space="preserve"> u kojima žive članovi</w:t>
      </w:r>
      <w:r>
        <w:rPr>
          <w:rFonts w:ascii="Times New Roman" w:hAnsi="Times New Roman"/>
          <w:i/>
          <w:iCs/>
        </w:rPr>
        <w:t xml:space="preserve"> sa popisa aktivnih članova Dobrovoljnog vatrogasnog društva Oprtalj (DVD Oprtalj) i to do iznosa od 50,00 eura godišnje.</w:t>
      </w:r>
    </w:p>
    <w:p w14:paraId="10A5ADB7" w14:textId="3F0605B2" w:rsidR="009602CC" w:rsidRDefault="009602CC" w:rsidP="009602CC">
      <w:pPr>
        <w:jc w:val="both"/>
        <w:rPr>
          <w:rFonts w:ascii="Times New Roman" w:hAnsi="Times New Roman"/>
        </w:rPr>
      </w:pPr>
      <w:r w:rsidRPr="00D67835">
        <w:rPr>
          <w:rFonts w:ascii="Times New Roman" w:hAnsi="Times New Roman"/>
          <w:i/>
          <w:iCs/>
        </w:rPr>
        <w:tab/>
        <w:t xml:space="preserve">Od obveze plaćanja komunalne naknade potpuno će se osloboditi vlasnici ili korisnici nekretnina pod uvjetom da te nekretnine ne daju u zakup, podzakup, najam, podnajam, na korištenje i sl. </w:t>
      </w:r>
    </w:p>
    <w:p w14:paraId="14FED96D" w14:textId="77777777" w:rsidR="001A5CFD" w:rsidRDefault="001A5CFD" w:rsidP="009602CC">
      <w:pPr>
        <w:jc w:val="both"/>
        <w:rPr>
          <w:rFonts w:ascii="Times New Roman" w:hAnsi="Times New Roman"/>
        </w:rPr>
      </w:pPr>
    </w:p>
    <w:p w14:paraId="4EF71CC9" w14:textId="12F68F97" w:rsidR="001A5CFD" w:rsidRPr="001A5CFD" w:rsidRDefault="001A5CFD" w:rsidP="001A5CFD">
      <w:pPr>
        <w:jc w:val="center"/>
        <w:rPr>
          <w:rFonts w:ascii="Times New Roman" w:hAnsi="Times New Roman"/>
          <w:b/>
          <w:bCs/>
        </w:rPr>
      </w:pPr>
      <w:r w:rsidRPr="001A5CFD">
        <w:rPr>
          <w:rFonts w:ascii="Times New Roman" w:hAnsi="Times New Roman"/>
          <w:b/>
          <w:bCs/>
        </w:rPr>
        <w:t>Članak 2.</w:t>
      </w:r>
    </w:p>
    <w:p w14:paraId="25479893" w14:textId="78284207" w:rsidR="00630E0A" w:rsidRPr="001A5CFD" w:rsidRDefault="001A5CFD" w:rsidP="001A5CFD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Sve ostale odredbe ove Odluke ostaju nepromijenjene.</w:t>
      </w:r>
    </w:p>
    <w:p w14:paraId="4C043E9E" w14:textId="2A355671" w:rsidR="00146698" w:rsidRPr="001C3870" w:rsidRDefault="001F5944" w:rsidP="00F37E6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 19</w:t>
      </w:r>
      <w:r w:rsidR="00146698" w:rsidRPr="001C3870">
        <w:rPr>
          <w:rFonts w:ascii="Times New Roman" w:hAnsi="Times New Roman"/>
          <w:b/>
        </w:rPr>
        <w:t>.</w:t>
      </w:r>
    </w:p>
    <w:p w14:paraId="1A19E1C5" w14:textId="51ED2166" w:rsidR="009A5ADA" w:rsidRPr="00FB4471" w:rsidRDefault="00146698" w:rsidP="009A5ADA">
      <w:pPr>
        <w:pStyle w:val="Bezproreda"/>
        <w:jc w:val="both"/>
        <w:rPr>
          <w:rFonts w:ascii="Times New Roman" w:eastAsia="Geneva" w:hAnsi="Times New Roman"/>
          <w:noProof/>
        </w:rPr>
      </w:pPr>
      <w:r w:rsidRPr="001C3870">
        <w:rPr>
          <w:rFonts w:ascii="Times New Roman" w:hAnsi="Times New Roman"/>
        </w:rPr>
        <w:tab/>
      </w:r>
      <w:r w:rsidR="009A5ADA" w:rsidRPr="00FB4471">
        <w:rPr>
          <w:rFonts w:ascii="Times New Roman" w:hAnsi="Times New Roman"/>
        </w:rPr>
        <w:t xml:space="preserve">Ova Odluka stupa na snagu </w:t>
      </w:r>
      <w:r w:rsidR="009A5ADA">
        <w:rPr>
          <w:rFonts w:ascii="Times New Roman" w:hAnsi="Times New Roman"/>
        </w:rPr>
        <w:t xml:space="preserve">osmog </w:t>
      </w:r>
      <w:r w:rsidR="009A5ADA" w:rsidRPr="00FB4471">
        <w:rPr>
          <w:rFonts w:ascii="Times New Roman" w:hAnsi="Times New Roman"/>
        </w:rPr>
        <w:t xml:space="preserve">dana od </w:t>
      </w:r>
      <w:r w:rsidR="009A5ADA">
        <w:rPr>
          <w:rFonts w:ascii="Times New Roman" w:hAnsi="Times New Roman"/>
        </w:rPr>
        <w:t xml:space="preserve">dana </w:t>
      </w:r>
      <w:r w:rsidR="009A5ADA" w:rsidRPr="00FB4471">
        <w:rPr>
          <w:rFonts w:ascii="Times New Roman" w:hAnsi="Times New Roman"/>
        </w:rPr>
        <w:t>objave u "</w:t>
      </w:r>
      <w:r w:rsidR="009A5ADA" w:rsidRPr="00FB4471">
        <w:rPr>
          <w:rFonts w:ascii="Times New Roman" w:eastAsia="Geneva" w:hAnsi="Times New Roman"/>
          <w:noProof/>
        </w:rPr>
        <w:t>Službenim novinama Općine Oprtalj - Portole"</w:t>
      </w:r>
      <w:r w:rsidR="009A5ADA">
        <w:rPr>
          <w:rFonts w:ascii="Times New Roman" w:eastAsia="Geneva" w:hAnsi="Times New Roman"/>
          <w:noProof/>
        </w:rPr>
        <w:t>.</w:t>
      </w:r>
    </w:p>
    <w:p w14:paraId="1723B1FA" w14:textId="6DF6FB96" w:rsidR="00146698" w:rsidRPr="001C3870" w:rsidRDefault="00146698" w:rsidP="00146698">
      <w:pPr>
        <w:jc w:val="both"/>
        <w:rPr>
          <w:rFonts w:ascii="Times New Roman" w:hAnsi="Times New Roman"/>
        </w:rPr>
      </w:pPr>
    </w:p>
    <w:p w14:paraId="467EC956" w14:textId="77777777" w:rsidR="009A5ADA" w:rsidRPr="007C4604" w:rsidRDefault="009A5ADA" w:rsidP="009A5ADA">
      <w:pPr>
        <w:pStyle w:val="Bezproreda"/>
        <w:jc w:val="center"/>
        <w:rPr>
          <w:rFonts w:ascii="Times New Roman" w:hAnsi="Times New Roman"/>
        </w:rPr>
      </w:pPr>
      <w:r w:rsidRPr="007C4604">
        <w:rPr>
          <w:rFonts w:ascii="Times New Roman" w:hAnsi="Times New Roman"/>
        </w:rPr>
        <w:t>OPĆINSKO VIJEĆE OPĆINE OPRTALJ - PORTOLE</w:t>
      </w:r>
    </w:p>
    <w:p w14:paraId="08FEB2CD" w14:textId="77777777" w:rsidR="009A5ADA" w:rsidRPr="007C4604" w:rsidRDefault="009A5ADA" w:rsidP="009A5ADA">
      <w:pPr>
        <w:ind w:left="3540" w:firstLine="708"/>
        <w:jc w:val="right"/>
        <w:rPr>
          <w:rFonts w:ascii="Times New Roman" w:hAnsi="Times New Roman"/>
        </w:rPr>
      </w:pPr>
    </w:p>
    <w:p w14:paraId="2E1E0BAF" w14:textId="77777777" w:rsidR="009A5ADA" w:rsidRDefault="009A5ADA" w:rsidP="009A5ADA">
      <w:pPr>
        <w:jc w:val="right"/>
        <w:rPr>
          <w:rFonts w:ascii="Times New Roman" w:hAnsi="Times New Roman"/>
        </w:rPr>
      </w:pPr>
    </w:p>
    <w:p w14:paraId="51B30EAB" w14:textId="63D07726" w:rsidR="009A5ADA" w:rsidRPr="007C4604" w:rsidRDefault="009A5ADA" w:rsidP="009A5ADA">
      <w:pPr>
        <w:jc w:val="right"/>
        <w:rPr>
          <w:rFonts w:ascii="Times New Roman" w:hAnsi="Times New Roman"/>
        </w:rPr>
      </w:pPr>
      <w:r w:rsidRPr="007C4604">
        <w:rPr>
          <w:rFonts w:ascii="Times New Roman" w:hAnsi="Times New Roman"/>
        </w:rPr>
        <w:t>PREDSJEDNI</w:t>
      </w:r>
      <w:r w:rsidR="003F6D98">
        <w:rPr>
          <w:rFonts w:ascii="Times New Roman" w:hAnsi="Times New Roman"/>
        </w:rPr>
        <w:t>K</w:t>
      </w:r>
    </w:p>
    <w:p w14:paraId="60B02B67" w14:textId="1C17025A" w:rsidR="00FD6269" w:rsidRPr="004E5779" w:rsidRDefault="003F6D98" w:rsidP="009A5AD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Sandi Cotić</w:t>
      </w:r>
    </w:p>
    <w:sectPr w:rsidR="00FD6269" w:rsidRPr="004E577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75FFA" w14:textId="77777777" w:rsidR="003C4310" w:rsidRDefault="003C4310" w:rsidP="00A64EBE">
      <w:r>
        <w:separator/>
      </w:r>
    </w:p>
  </w:endnote>
  <w:endnote w:type="continuationSeparator" w:id="0">
    <w:p w14:paraId="5176400E" w14:textId="77777777" w:rsidR="003C4310" w:rsidRDefault="003C4310" w:rsidP="00A6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neva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9732D" w14:textId="354C5153" w:rsidR="00A64EBE" w:rsidRDefault="00A64EBE">
    <w:pPr>
      <w:pStyle w:val="Podnoje"/>
      <w:jc w:val="right"/>
    </w:pPr>
  </w:p>
  <w:p w14:paraId="3102DA7C" w14:textId="77777777" w:rsidR="00A64EBE" w:rsidRDefault="00A64EB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4DDAE" w14:textId="77777777" w:rsidR="003C4310" w:rsidRDefault="003C4310" w:rsidP="00A64EBE">
      <w:r>
        <w:separator/>
      </w:r>
    </w:p>
  </w:footnote>
  <w:footnote w:type="continuationSeparator" w:id="0">
    <w:p w14:paraId="08F84236" w14:textId="77777777" w:rsidR="003C4310" w:rsidRDefault="003C4310" w:rsidP="00A64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D27"/>
    <w:multiLevelType w:val="hybridMultilevel"/>
    <w:tmpl w:val="605C177A"/>
    <w:lvl w:ilvl="0" w:tplc="6952E6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21DEA"/>
    <w:multiLevelType w:val="hybridMultilevel"/>
    <w:tmpl w:val="C756D0DA"/>
    <w:lvl w:ilvl="0" w:tplc="6952E6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31AEB"/>
    <w:multiLevelType w:val="hybridMultilevel"/>
    <w:tmpl w:val="1090E06A"/>
    <w:lvl w:ilvl="0" w:tplc="6952E6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5048"/>
    <w:multiLevelType w:val="hybridMultilevel"/>
    <w:tmpl w:val="3A8EDCAA"/>
    <w:lvl w:ilvl="0" w:tplc="33442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F1775"/>
    <w:multiLevelType w:val="hybridMultilevel"/>
    <w:tmpl w:val="9C1AFF08"/>
    <w:lvl w:ilvl="0" w:tplc="512A396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7960038"/>
    <w:multiLevelType w:val="hybridMultilevel"/>
    <w:tmpl w:val="138E72A8"/>
    <w:lvl w:ilvl="0" w:tplc="61405D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E3310"/>
    <w:multiLevelType w:val="hybridMultilevel"/>
    <w:tmpl w:val="5114EE0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A205AF"/>
    <w:multiLevelType w:val="hybridMultilevel"/>
    <w:tmpl w:val="51B88568"/>
    <w:lvl w:ilvl="0" w:tplc="334423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2B529B1"/>
    <w:multiLevelType w:val="hybridMultilevel"/>
    <w:tmpl w:val="2F62407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A4119C"/>
    <w:multiLevelType w:val="hybridMultilevel"/>
    <w:tmpl w:val="7CECCB18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B0508B"/>
    <w:multiLevelType w:val="hybridMultilevel"/>
    <w:tmpl w:val="31EA58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D1BCD"/>
    <w:multiLevelType w:val="hybridMultilevel"/>
    <w:tmpl w:val="5A64343A"/>
    <w:lvl w:ilvl="0" w:tplc="6952E6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43580"/>
    <w:multiLevelType w:val="hybridMultilevel"/>
    <w:tmpl w:val="80A2518E"/>
    <w:lvl w:ilvl="0" w:tplc="334423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5DE4924"/>
    <w:multiLevelType w:val="hybridMultilevel"/>
    <w:tmpl w:val="421C925C"/>
    <w:lvl w:ilvl="0" w:tplc="6952E6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15351"/>
    <w:multiLevelType w:val="hybridMultilevel"/>
    <w:tmpl w:val="0CC2C6A6"/>
    <w:lvl w:ilvl="0" w:tplc="4194367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B1129DF"/>
    <w:multiLevelType w:val="hybridMultilevel"/>
    <w:tmpl w:val="8FB69F0A"/>
    <w:lvl w:ilvl="0" w:tplc="A77493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400DE"/>
    <w:multiLevelType w:val="hybridMultilevel"/>
    <w:tmpl w:val="CD42F738"/>
    <w:lvl w:ilvl="0" w:tplc="6952E6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23545"/>
    <w:multiLevelType w:val="hybridMultilevel"/>
    <w:tmpl w:val="4DF04D98"/>
    <w:lvl w:ilvl="0" w:tplc="6952E6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9848D7"/>
    <w:multiLevelType w:val="hybridMultilevel"/>
    <w:tmpl w:val="FDB6D590"/>
    <w:lvl w:ilvl="0" w:tplc="9B74461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3FD1B38"/>
    <w:multiLevelType w:val="hybridMultilevel"/>
    <w:tmpl w:val="B9F2FEFA"/>
    <w:lvl w:ilvl="0" w:tplc="6952E6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73C8C"/>
    <w:multiLevelType w:val="hybridMultilevel"/>
    <w:tmpl w:val="1924FE6A"/>
    <w:lvl w:ilvl="0" w:tplc="33442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8508AF"/>
    <w:multiLevelType w:val="hybridMultilevel"/>
    <w:tmpl w:val="A1FA8CB4"/>
    <w:lvl w:ilvl="0" w:tplc="61405D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B903B7B"/>
    <w:multiLevelType w:val="hybridMultilevel"/>
    <w:tmpl w:val="40706C1C"/>
    <w:lvl w:ilvl="0" w:tplc="334423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138931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6326106">
    <w:abstractNumId w:val="9"/>
  </w:num>
  <w:num w:numId="3" w16cid:durableId="146753975">
    <w:abstractNumId w:val="22"/>
  </w:num>
  <w:num w:numId="4" w16cid:durableId="200828461">
    <w:abstractNumId w:val="18"/>
  </w:num>
  <w:num w:numId="5" w16cid:durableId="489830009">
    <w:abstractNumId w:val="12"/>
  </w:num>
  <w:num w:numId="6" w16cid:durableId="213588862">
    <w:abstractNumId w:val="14"/>
  </w:num>
  <w:num w:numId="7" w16cid:durableId="1486435629">
    <w:abstractNumId w:val="7"/>
  </w:num>
  <w:num w:numId="8" w16cid:durableId="349648383">
    <w:abstractNumId w:val="4"/>
  </w:num>
  <w:num w:numId="9" w16cid:durableId="1366053277">
    <w:abstractNumId w:val="20"/>
  </w:num>
  <w:num w:numId="10" w16cid:durableId="757290609">
    <w:abstractNumId w:val="2"/>
  </w:num>
  <w:num w:numId="11" w16cid:durableId="1945067620">
    <w:abstractNumId w:val="11"/>
  </w:num>
  <w:num w:numId="12" w16cid:durableId="5059537">
    <w:abstractNumId w:val="3"/>
  </w:num>
  <w:num w:numId="13" w16cid:durableId="1016006385">
    <w:abstractNumId w:val="16"/>
  </w:num>
  <w:num w:numId="14" w16cid:durableId="1771580920">
    <w:abstractNumId w:val="17"/>
  </w:num>
  <w:num w:numId="15" w16cid:durableId="811795939">
    <w:abstractNumId w:val="0"/>
  </w:num>
  <w:num w:numId="16" w16cid:durableId="1182932221">
    <w:abstractNumId w:val="19"/>
  </w:num>
  <w:num w:numId="17" w16cid:durableId="968248025">
    <w:abstractNumId w:val="1"/>
  </w:num>
  <w:num w:numId="18" w16cid:durableId="1314487586">
    <w:abstractNumId w:val="13"/>
  </w:num>
  <w:num w:numId="19" w16cid:durableId="1087113910">
    <w:abstractNumId w:val="6"/>
  </w:num>
  <w:num w:numId="20" w16cid:durableId="1204831121">
    <w:abstractNumId w:val="8"/>
  </w:num>
  <w:num w:numId="21" w16cid:durableId="1524706690">
    <w:abstractNumId w:val="15"/>
  </w:num>
  <w:num w:numId="22" w16cid:durableId="1163591902">
    <w:abstractNumId w:val="10"/>
  </w:num>
  <w:num w:numId="23" w16cid:durableId="417481940">
    <w:abstractNumId w:val="5"/>
  </w:num>
  <w:num w:numId="24" w16cid:durableId="5411393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D5"/>
    <w:rsid w:val="00037080"/>
    <w:rsid w:val="0004164C"/>
    <w:rsid w:val="0005117D"/>
    <w:rsid w:val="00051D50"/>
    <w:rsid w:val="00056B58"/>
    <w:rsid w:val="000A5E87"/>
    <w:rsid w:val="000C78CB"/>
    <w:rsid w:val="000D2CC9"/>
    <w:rsid w:val="000E3852"/>
    <w:rsid w:val="000E3A4A"/>
    <w:rsid w:val="000F7899"/>
    <w:rsid w:val="00110E78"/>
    <w:rsid w:val="00122281"/>
    <w:rsid w:val="001375DA"/>
    <w:rsid w:val="00146646"/>
    <w:rsid w:val="00146698"/>
    <w:rsid w:val="00146B21"/>
    <w:rsid w:val="001825DA"/>
    <w:rsid w:val="00185993"/>
    <w:rsid w:val="00192D92"/>
    <w:rsid w:val="001A3B89"/>
    <w:rsid w:val="001A5CFD"/>
    <w:rsid w:val="001B5B60"/>
    <w:rsid w:val="001C3870"/>
    <w:rsid w:val="001F5944"/>
    <w:rsid w:val="00215414"/>
    <w:rsid w:val="00231F5B"/>
    <w:rsid w:val="00244B0E"/>
    <w:rsid w:val="002701F8"/>
    <w:rsid w:val="002825B0"/>
    <w:rsid w:val="002B5EDB"/>
    <w:rsid w:val="002C6685"/>
    <w:rsid w:val="002D5834"/>
    <w:rsid w:val="002F7C14"/>
    <w:rsid w:val="00306A3F"/>
    <w:rsid w:val="00322C1E"/>
    <w:rsid w:val="00342D2F"/>
    <w:rsid w:val="0034458F"/>
    <w:rsid w:val="00350387"/>
    <w:rsid w:val="0038523F"/>
    <w:rsid w:val="00386E36"/>
    <w:rsid w:val="003876F7"/>
    <w:rsid w:val="003A6BA4"/>
    <w:rsid w:val="003B3E0A"/>
    <w:rsid w:val="003B5D1E"/>
    <w:rsid w:val="003C4310"/>
    <w:rsid w:val="003E572E"/>
    <w:rsid w:val="003F6D98"/>
    <w:rsid w:val="003F714D"/>
    <w:rsid w:val="004067DB"/>
    <w:rsid w:val="00412B0E"/>
    <w:rsid w:val="00437D13"/>
    <w:rsid w:val="004655DF"/>
    <w:rsid w:val="00470BB3"/>
    <w:rsid w:val="00486E20"/>
    <w:rsid w:val="00495563"/>
    <w:rsid w:val="004A413B"/>
    <w:rsid w:val="004A7393"/>
    <w:rsid w:val="004C5AA1"/>
    <w:rsid w:val="004D1825"/>
    <w:rsid w:val="004E5779"/>
    <w:rsid w:val="004F4EBB"/>
    <w:rsid w:val="004F6C40"/>
    <w:rsid w:val="00500C24"/>
    <w:rsid w:val="005020B7"/>
    <w:rsid w:val="00503CBE"/>
    <w:rsid w:val="00566CFB"/>
    <w:rsid w:val="00573195"/>
    <w:rsid w:val="005E1FB1"/>
    <w:rsid w:val="00630E0A"/>
    <w:rsid w:val="006530C8"/>
    <w:rsid w:val="0065594B"/>
    <w:rsid w:val="00695362"/>
    <w:rsid w:val="006B1456"/>
    <w:rsid w:val="006B6253"/>
    <w:rsid w:val="006C34BC"/>
    <w:rsid w:val="006E1A23"/>
    <w:rsid w:val="00721F9A"/>
    <w:rsid w:val="00723AA6"/>
    <w:rsid w:val="00733C8C"/>
    <w:rsid w:val="00742EC1"/>
    <w:rsid w:val="00744D7C"/>
    <w:rsid w:val="00751C1D"/>
    <w:rsid w:val="00751C9A"/>
    <w:rsid w:val="00782CC1"/>
    <w:rsid w:val="00787845"/>
    <w:rsid w:val="007B1060"/>
    <w:rsid w:val="007C1D17"/>
    <w:rsid w:val="007C589C"/>
    <w:rsid w:val="007E0943"/>
    <w:rsid w:val="007E2FAB"/>
    <w:rsid w:val="007E4434"/>
    <w:rsid w:val="007F4A76"/>
    <w:rsid w:val="008161F4"/>
    <w:rsid w:val="008162A8"/>
    <w:rsid w:val="0082071D"/>
    <w:rsid w:val="00830407"/>
    <w:rsid w:val="008305F4"/>
    <w:rsid w:val="008317F0"/>
    <w:rsid w:val="0086061F"/>
    <w:rsid w:val="00862F85"/>
    <w:rsid w:val="008765C8"/>
    <w:rsid w:val="008A5E8E"/>
    <w:rsid w:val="008A77D7"/>
    <w:rsid w:val="008F65F2"/>
    <w:rsid w:val="00904A36"/>
    <w:rsid w:val="00921ED8"/>
    <w:rsid w:val="0093425D"/>
    <w:rsid w:val="009419D5"/>
    <w:rsid w:val="009602CC"/>
    <w:rsid w:val="009725C9"/>
    <w:rsid w:val="009906A1"/>
    <w:rsid w:val="00991E2B"/>
    <w:rsid w:val="009A5ADA"/>
    <w:rsid w:val="009B544E"/>
    <w:rsid w:val="009E3936"/>
    <w:rsid w:val="009E672F"/>
    <w:rsid w:val="009E6D1C"/>
    <w:rsid w:val="009F0929"/>
    <w:rsid w:val="009F0B3A"/>
    <w:rsid w:val="009F4271"/>
    <w:rsid w:val="00A32D42"/>
    <w:rsid w:val="00A54C73"/>
    <w:rsid w:val="00A55C11"/>
    <w:rsid w:val="00A64EBE"/>
    <w:rsid w:val="00A80CC7"/>
    <w:rsid w:val="00AA0C3A"/>
    <w:rsid w:val="00AC0DD0"/>
    <w:rsid w:val="00AD2BEF"/>
    <w:rsid w:val="00AE1D8A"/>
    <w:rsid w:val="00AF4BE0"/>
    <w:rsid w:val="00B06BEC"/>
    <w:rsid w:val="00B1742D"/>
    <w:rsid w:val="00B21508"/>
    <w:rsid w:val="00B26F02"/>
    <w:rsid w:val="00B42D1E"/>
    <w:rsid w:val="00B46CC0"/>
    <w:rsid w:val="00B56F38"/>
    <w:rsid w:val="00B60DE5"/>
    <w:rsid w:val="00B6562C"/>
    <w:rsid w:val="00B84A3F"/>
    <w:rsid w:val="00B91CEF"/>
    <w:rsid w:val="00BC012A"/>
    <w:rsid w:val="00BD0859"/>
    <w:rsid w:val="00C07BA3"/>
    <w:rsid w:val="00C21067"/>
    <w:rsid w:val="00C313B5"/>
    <w:rsid w:val="00C65866"/>
    <w:rsid w:val="00CB1268"/>
    <w:rsid w:val="00CE4738"/>
    <w:rsid w:val="00D04E46"/>
    <w:rsid w:val="00D3048F"/>
    <w:rsid w:val="00D334F6"/>
    <w:rsid w:val="00D3731E"/>
    <w:rsid w:val="00D616F6"/>
    <w:rsid w:val="00D637C4"/>
    <w:rsid w:val="00D67835"/>
    <w:rsid w:val="00D82D89"/>
    <w:rsid w:val="00DB7871"/>
    <w:rsid w:val="00DC752A"/>
    <w:rsid w:val="00E22548"/>
    <w:rsid w:val="00E564B4"/>
    <w:rsid w:val="00E60A08"/>
    <w:rsid w:val="00E67367"/>
    <w:rsid w:val="00E91451"/>
    <w:rsid w:val="00E97D6A"/>
    <w:rsid w:val="00EB2539"/>
    <w:rsid w:val="00EB3009"/>
    <w:rsid w:val="00EB44DB"/>
    <w:rsid w:val="00ED7EB8"/>
    <w:rsid w:val="00EF32DE"/>
    <w:rsid w:val="00EF6616"/>
    <w:rsid w:val="00F00A4A"/>
    <w:rsid w:val="00F13F5C"/>
    <w:rsid w:val="00F152BF"/>
    <w:rsid w:val="00F376CF"/>
    <w:rsid w:val="00F37E60"/>
    <w:rsid w:val="00F52458"/>
    <w:rsid w:val="00F54C92"/>
    <w:rsid w:val="00F6102A"/>
    <w:rsid w:val="00FB38B6"/>
    <w:rsid w:val="00FC2C55"/>
    <w:rsid w:val="00FD11E5"/>
    <w:rsid w:val="00FD6269"/>
    <w:rsid w:val="00FE5012"/>
    <w:rsid w:val="00FE7D29"/>
    <w:rsid w:val="00FF02E8"/>
    <w:rsid w:val="00FF1DA7"/>
    <w:rsid w:val="00FF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94751"/>
  <w15:docId w15:val="{D51B5668-BAB5-4F2B-9227-A2B29465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52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C752A"/>
    <w:pPr>
      <w:keepNext/>
      <w:jc w:val="center"/>
      <w:outlineLvl w:val="0"/>
    </w:pPr>
    <w:rPr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C752A"/>
    <w:rPr>
      <w:rFonts w:ascii="Arial" w:eastAsia="Times New Roman" w:hAnsi="Arial" w:cs="Times New Roman"/>
      <w:b/>
      <w:bCs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DC752A"/>
    <w:pPr>
      <w:jc w:val="both"/>
    </w:pPr>
    <w:rPr>
      <w:rFonts w:ascii="Times New Roman" w:hAnsi="Times New Roman"/>
      <w:sz w:val="22"/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sid w:val="00DC752A"/>
    <w:rPr>
      <w:rFonts w:ascii="Times New Roman" w:eastAsia="Times New Roman" w:hAnsi="Times New Roman" w:cs="Times New Roman"/>
      <w:szCs w:val="20"/>
      <w:lang w:eastAsia="hr-HR"/>
    </w:rPr>
  </w:style>
  <w:style w:type="paragraph" w:styleId="Uvuenotijeloteksta">
    <w:name w:val="Body Text Indent"/>
    <w:basedOn w:val="Normal"/>
    <w:link w:val="UvuenotijelotekstaChar"/>
    <w:semiHidden/>
    <w:unhideWhenUsed/>
    <w:rsid w:val="00DC752A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semiHidden/>
    <w:rsid w:val="00DC752A"/>
    <w:rPr>
      <w:rFonts w:ascii="Arial" w:eastAsia="Times New Roman" w:hAnsi="Arial" w:cs="Times New Roman"/>
      <w:sz w:val="24"/>
      <w:szCs w:val="24"/>
      <w:lang w:eastAsia="hr-HR"/>
    </w:rPr>
  </w:style>
  <w:style w:type="paragraph" w:customStyle="1" w:styleId="Default">
    <w:name w:val="Default"/>
    <w:rsid w:val="00DC75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2825B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64EB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64EBE"/>
    <w:rPr>
      <w:rFonts w:ascii="Arial" w:eastAsia="Times New Roman" w:hAnsi="Arial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64EB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64EBE"/>
    <w:rPr>
      <w:rFonts w:ascii="Arial" w:eastAsia="Times New Roman" w:hAnsi="Arial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254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548"/>
    <w:rPr>
      <w:rFonts w:ascii="Segoe UI" w:eastAsia="Times New Roman" w:hAnsi="Segoe UI" w:cs="Segoe UI"/>
      <w:sz w:val="18"/>
      <w:szCs w:val="18"/>
      <w:lang w:eastAsia="hr-HR"/>
    </w:rPr>
  </w:style>
  <w:style w:type="character" w:styleId="Naglaeno">
    <w:name w:val="Strong"/>
    <w:basedOn w:val="Zadanifontodlomka"/>
    <w:uiPriority w:val="22"/>
    <w:qFormat/>
    <w:rsid w:val="00B6562C"/>
    <w:rPr>
      <w:b/>
      <w:bCs/>
    </w:rPr>
  </w:style>
  <w:style w:type="table" w:styleId="Reetkatablice">
    <w:name w:val="Table Grid"/>
    <w:basedOn w:val="Obinatablica"/>
    <w:uiPriority w:val="59"/>
    <w:rsid w:val="001A3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6B6253"/>
    <w:pPr>
      <w:spacing w:before="100" w:beforeAutospacing="1" w:after="100" w:afterAutospacing="1"/>
    </w:pPr>
    <w:rPr>
      <w:rFonts w:ascii="Times New Roman" w:hAnsi="Times New Roman"/>
    </w:rPr>
  </w:style>
  <w:style w:type="paragraph" w:styleId="Bezproreda">
    <w:name w:val="No Spacing"/>
    <w:uiPriority w:val="1"/>
    <w:qFormat/>
    <w:rsid w:val="006B625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9DDB7-F550-4947-904D-670348145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DragicaKemeter</dc:creator>
  <cp:lastModifiedBy>office oprtalj</cp:lastModifiedBy>
  <cp:revision>3</cp:revision>
  <cp:lastPrinted>2023-09-21T08:30:00Z</cp:lastPrinted>
  <dcterms:created xsi:type="dcterms:W3CDTF">2025-11-04T11:20:00Z</dcterms:created>
  <dcterms:modified xsi:type="dcterms:W3CDTF">2025-12-03T09:31:00Z</dcterms:modified>
</cp:coreProperties>
</file>